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1CE2" w:rsidRDefault="00401CE2">
      <w:r>
        <w:rPr>
          <w:noProof/>
        </w:rPr>
        <w:drawing>
          <wp:inline distT="0" distB="0" distL="0" distR="0" wp14:anchorId="2DDDB42E" wp14:editId="698F068B">
            <wp:extent cx="8229600" cy="48539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85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1CE2" w:rsidSect="00401CE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CE2"/>
    <w:rsid w:val="0040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D813A8-C3A4-46E4-ABD5-61A83A90D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Romanosky, Walter</dc:creator>
  <cp:keywords/>
  <dc:description/>
  <cp:lastModifiedBy>Romanosky, Walter</cp:lastModifiedBy>
  <cp:revision>1</cp:revision>
  <dcterms:created xsi:type="dcterms:W3CDTF">2023-03-01T12:24:00Z</dcterms:created>
  <dcterms:modified xsi:type="dcterms:W3CDTF">2023-03-01T12:25:00Z</dcterms:modified>
</cp:coreProperties>
</file>